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D9" w:rsidRPr="00756427" w:rsidRDefault="009138D9" w:rsidP="00913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756427">
        <w:rPr>
          <w:b/>
          <w:noProof/>
          <w:sz w:val="24"/>
        </w:rPr>
        <w:t>3GPP TSG RAN Meeting #</w:t>
      </w:r>
      <w:r w:rsidR="00B1725C" w:rsidRPr="00756427">
        <w:rPr>
          <w:b/>
          <w:noProof/>
          <w:sz w:val="24"/>
        </w:rPr>
        <w:t>88-e</w:t>
      </w:r>
      <w:r w:rsidRPr="00756427">
        <w:rPr>
          <w:b/>
          <w:noProof/>
          <w:sz w:val="24"/>
        </w:rPr>
        <w:tab/>
      </w:r>
      <w:r w:rsidR="00251DC6" w:rsidRPr="00251DC6">
        <w:rPr>
          <w:b/>
          <w:noProof/>
          <w:sz w:val="24"/>
        </w:rPr>
        <w:t>RP-200836</w:t>
      </w:r>
      <w:bookmarkStart w:id="2" w:name="_GoBack"/>
      <w:bookmarkEnd w:id="2"/>
    </w:p>
    <w:p w:rsidR="009138D9" w:rsidRPr="00756427" w:rsidRDefault="00B1725C" w:rsidP="00913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>e-meeting</w:t>
      </w:r>
      <w:r w:rsidR="009138D9" w:rsidRPr="00756427">
        <w:rPr>
          <w:b/>
          <w:noProof/>
          <w:sz w:val="24"/>
        </w:rPr>
        <w:t xml:space="preserve">, </w:t>
      </w:r>
      <w:r w:rsidR="00CE58E3" w:rsidRPr="00756427">
        <w:rPr>
          <w:b/>
          <w:noProof/>
          <w:sz w:val="24"/>
        </w:rPr>
        <w:t xml:space="preserve"> </w:t>
      </w:r>
      <w:r w:rsidRPr="00756427">
        <w:rPr>
          <w:b/>
          <w:noProof/>
          <w:sz w:val="24"/>
        </w:rPr>
        <w:t xml:space="preserve">29 June - </w:t>
      </w:r>
      <w:r w:rsidR="00CE58E3" w:rsidRPr="00756427">
        <w:rPr>
          <w:b/>
          <w:noProof/>
          <w:sz w:val="24"/>
        </w:rPr>
        <w:t>3</w:t>
      </w:r>
      <w:r w:rsidR="00CE58E3" w:rsidRPr="00756427">
        <w:rPr>
          <w:b/>
          <w:noProof/>
          <w:sz w:val="24"/>
          <w:vertAlign w:val="superscript"/>
        </w:rPr>
        <w:t>rd</w:t>
      </w:r>
      <w:r w:rsidR="00CE58E3" w:rsidRPr="00756427">
        <w:rPr>
          <w:b/>
          <w:noProof/>
          <w:sz w:val="24"/>
        </w:rPr>
        <w:t xml:space="preserve"> </w:t>
      </w:r>
      <w:r w:rsidRPr="00756427">
        <w:rPr>
          <w:b/>
          <w:noProof/>
          <w:sz w:val="24"/>
        </w:rPr>
        <w:t>July 2020</w:t>
      </w:r>
    </w:p>
    <w:p w:rsidR="009138D9" w:rsidRPr="00756427" w:rsidRDefault="009138D9" w:rsidP="009138D9">
      <w:pPr>
        <w:pStyle w:val="TdocHeader2"/>
        <w:rPr>
          <w:bCs/>
          <w:sz w:val="20"/>
        </w:rPr>
      </w:pP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 xml:space="preserve">Source: </w:t>
      </w:r>
      <w:r w:rsidRPr="00756427">
        <w:rPr>
          <w:sz w:val="20"/>
        </w:rPr>
        <w:tab/>
        <w:t>Thales</w:t>
      </w:r>
      <w:r w:rsidR="00CC71E4">
        <w:rPr>
          <w:sz w:val="20"/>
        </w:rPr>
        <w:t>,</w:t>
      </w:r>
      <w:r w:rsidR="00345EAE">
        <w:rPr>
          <w:sz w:val="20"/>
        </w:rPr>
        <w:t xml:space="preserve"> </w:t>
      </w:r>
      <w:r w:rsidR="005758B2">
        <w:rPr>
          <w:sz w:val="20"/>
        </w:rPr>
        <w:t>Hughes Networks Systems</w:t>
      </w:r>
      <w:r w:rsidR="00345EAE">
        <w:rPr>
          <w:sz w:val="20"/>
        </w:rPr>
        <w:t xml:space="preserve">, Intelsat, </w:t>
      </w:r>
      <w:proofErr w:type="spellStart"/>
      <w:r w:rsidR="00345EAE">
        <w:rPr>
          <w:sz w:val="20"/>
        </w:rPr>
        <w:t>Globalstar</w:t>
      </w:r>
      <w:proofErr w:type="spellEnd"/>
      <w:r w:rsidR="00345EAE">
        <w:rPr>
          <w:sz w:val="20"/>
        </w:rPr>
        <w:t>, Leonardo, KT SAT, ESA, Panasonic</w:t>
      </w:r>
      <w:r w:rsidR="00EE26F4">
        <w:rPr>
          <w:sz w:val="20"/>
        </w:rPr>
        <w:t>, Omnispace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  <w:t>NR</w:t>
      </w:r>
      <w:r w:rsidR="003861ED">
        <w:rPr>
          <w:sz w:val="20"/>
        </w:rPr>
        <w:t xml:space="preserve"> based satellite networks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B1725C" w:rsidRPr="00756427">
        <w:rPr>
          <w:sz w:val="20"/>
        </w:rPr>
        <w:t>discussion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B1725C" w:rsidRPr="00756427">
        <w:rPr>
          <w:sz w:val="20"/>
        </w:rPr>
        <w:t>9.10.6</w:t>
      </w:r>
      <w:r w:rsidR="009346B3" w:rsidRPr="00756427">
        <w:rPr>
          <w:sz w:val="20"/>
        </w:rPr>
        <w:t xml:space="preserve">  </w:t>
      </w:r>
      <w:r w:rsidR="00B1725C" w:rsidRPr="00756427">
        <w:rPr>
          <w:sz w:val="20"/>
        </w:rPr>
        <w:t>Solutions for NR to support non-terrestrial networks (NTN) [RAN2 WI: NR_NTN_solutions]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B1725C" w:rsidRPr="00756427">
        <w:rPr>
          <w:sz w:val="20"/>
        </w:rPr>
        <w:t>Discussion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Release:</w:t>
      </w:r>
      <w:r w:rsidRPr="00756427">
        <w:rPr>
          <w:sz w:val="20"/>
        </w:rPr>
        <w:tab/>
        <w:t>Rel-</w:t>
      </w:r>
      <w:r w:rsidR="00B1725C" w:rsidRPr="00756427">
        <w:rPr>
          <w:sz w:val="20"/>
        </w:rPr>
        <w:t>17</w:t>
      </w:r>
    </w:p>
    <w:p w:rsidR="006A1A84" w:rsidRPr="00756427" w:rsidRDefault="006A1A84" w:rsidP="006A1A84">
      <w:pPr>
        <w:pStyle w:val="TdocHeader2"/>
        <w:rPr>
          <w:sz w:val="20"/>
        </w:rPr>
      </w:pPr>
    </w:p>
    <w:bookmarkEnd w:id="0"/>
    <w:bookmarkEnd w:id="1"/>
    <w:p w:rsidR="006A1A84" w:rsidRPr="00756427" w:rsidRDefault="009972F4" w:rsidP="006A1A84">
      <w:pPr>
        <w:pStyle w:val="Titre1"/>
        <w:textAlignment w:val="auto"/>
      </w:pPr>
      <w:r w:rsidRPr="00756427">
        <w:t>Abstract</w:t>
      </w:r>
    </w:p>
    <w:p w:rsidR="00BC5288" w:rsidRDefault="00BC5288" w:rsidP="00BC5288">
      <w:pPr>
        <w:jc w:val="both"/>
        <w:rPr>
          <w:sz w:val="24"/>
          <w:szCs w:val="24"/>
          <w:lang w:val="en-GB"/>
        </w:rPr>
      </w:pPr>
      <w:r w:rsidRPr="00756427">
        <w:rPr>
          <w:sz w:val="24"/>
          <w:szCs w:val="24"/>
          <w:lang w:val="en-GB"/>
        </w:rPr>
        <w:t xml:space="preserve">To satisfy the overall telecommunication market needs, the </w:t>
      </w:r>
      <w:r w:rsidR="002224ED">
        <w:rPr>
          <w:sz w:val="24"/>
          <w:szCs w:val="24"/>
          <w:lang w:val="en-GB"/>
        </w:rPr>
        <w:t>5G</w:t>
      </w:r>
      <w:r w:rsidRPr="00756427">
        <w:rPr>
          <w:sz w:val="24"/>
          <w:szCs w:val="24"/>
          <w:lang w:val="en-GB"/>
        </w:rPr>
        <w:t xml:space="preserve"> </w:t>
      </w:r>
      <w:r w:rsidR="002224ED">
        <w:rPr>
          <w:sz w:val="24"/>
          <w:szCs w:val="24"/>
          <w:lang w:val="en-GB"/>
        </w:rPr>
        <w:t>system</w:t>
      </w:r>
      <w:r w:rsidRPr="00756427">
        <w:rPr>
          <w:sz w:val="24"/>
          <w:szCs w:val="24"/>
          <w:lang w:val="en-GB"/>
        </w:rPr>
        <w:t xml:space="preserve"> requires a blend of network technologies and, therefore, a seamless and harmonized combination of access technologies including satellite. </w:t>
      </w:r>
      <w:r>
        <w:rPr>
          <w:sz w:val="24"/>
          <w:szCs w:val="24"/>
          <w:lang w:val="en-GB"/>
        </w:rPr>
        <w:t xml:space="preserve"> </w:t>
      </w:r>
      <w:r w:rsidRPr="00756427">
        <w:rPr>
          <w:sz w:val="24"/>
          <w:szCs w:val="24"/>
          <w:lang w:val="en-GB"/>
        </w:rPr>
        <w:t>Rel</w:t>
      </w:r>
      <w:r w:rsidR="005758B2">
        <w:rPr>
          <w:sz w:val="24"/>
          <w:szCs w:val="24"/>
          <w:lang w:val="en-GB"/>
        </w:rPr>
        <w:t>ease</w:t>
      </w:r>
      <w:r w:rsidRPr="00756427">
        <w:rPr>
          <w:sz w:val="24"/>
          <w:szCs w:val="24"/>
          <w:lang w:val="en-GB"/>
        </w:rPr>
        <w:t xml:space="preserve">-17 </w:t>
      </w:r>
      <w:r>
        <w:rPr>
          <w:sz w:val="24"/>
          <w:szCs w:val="24"/>
          <w:lang w:val="en-GB"/>
        </w:rPr>
        <w:t>normative activities</w:t>
      </w:r>
      <w:r w:rsidRPr="00756427">
        <w:rPr>
          <w:sz w:val="24"/>
          <w:szCs w:val="24"/>
          <w:lang w:val="en-GB"/>
        </w:rPr>
        <w:t xml:space="preserve"> on </w:t>
      </w:r>
      <w:r>
        <w:rPr>
          <w:sz w:val="24"/>
          <w:szCs w:val="24"/>
          <w:lang w:val="en-GB"/>
        </w:rPr>
        <w:t xml:space="preserve">satellite in </w:t>
      </w:r>
      <w:r w:rsidR="005758B2">
        <w:rPr>
          <w:sz w:val="24"/>
          <w:szCs w:val="24"/>
          <w:lang w:val="en-GB"/>
        </w:rPr>
        <w:t xml:space="preserve">both </w:t>
      </w:r>
      <w:r>
        <w:rPr>
          <w:sz w:val="24"/>
          <w:szCs w:val="24"/>
          <w:lang w:val="en-GB"/>
        </w:rPr>
        <w:t>TSG-RAN</w:t>
      </w:r>
      <w:r w:rsidR="005758B2">
        <w:rPr>
          <w:sz w:val="24"/>
          <w:szCs w:val="24"/>
          <w:lang w:val="en-GB"/>
        </w:rPr>
        <w:t xml:space="preserve"> and TSG-SA</w:t>
      </w:r>
      <w:r>
        <w:rPr>
          <w:sz w:val="24"/>
          <w:szCs w:val="24"/>
          <w:lang w:val="en-GB"/>
        </w:rPr>
        <w:t xml:space="preserve"> are timely for the development and </w:t>
      </w:r>
      <w:r w:rsidRPr="00756427">
        <w:rPr>
          <w:sz w:val="24"/>
          <w:szCs w:val="24"/>
          <w:lang w:val="en-GB"/>
        </w:rPr>
        <w:t>roll-out of Satellite network</w:t>
      </w:r>
      <w:r>
        <w:rPr>
          <w:sz w:val="24"/>
          <w:szCs w:val="24"/>
          <w:lang w:val="en-GB"/>
        </w:rPr>
        <w:t xml:space="preserve">s </w:t>
      </w:r>
      <w:r w:rsidR="00732FFA">
        <w:rPr>
          <w:sz w:val="24"/>
          <w:szCs w:val="24"/>
          <w:lang w:val="en-GB"/>
        </w:rPr>
        <w:t xml:space="preserve">seamlessly </w:t>
      </w:r>
      <w:r>
        <w:rPr>
          <w:sz w:val="24"/>
          <w:szCs w:val="24"/>
          <w:lang w:val="en-GB"/>
        </w:rPr>
        <w:t>integrated in 5G.</w:t>
      </w:r>
    </w:p>
    <w:p w:rsidR="00BC5288" w:rsidRDefault="00BC5288" w:rsidP="00BC5288">
      <w:pPr>
        <w:jc w:val="both"/>
        <w:rPr>
          <w:sz w:val="24"/>
          <w:lang w:val="en-GB"/>
        </w:rPr>
      </w:pPr>
      <w:r>
        <w:rPr>
          <w:sz w:val="24"/>
          <w:lang w:val="en-GB"/>
        </w:rPr>
        <w:t>T</w:t>
      </w:r>
      <w:r w:rsidRPr="00756427">
        <w:rPr>
          <w:sz w:val="24"/>
          <w:lang w:val="en-GB"/>
        </w:rPr>
        <w:t>h</w:t>
      </w:r>
      <w:r>
        <w:rPr>
          <w:sz w:val="24"/>
          <w:lang w:val="en-GB"/>
        </w:rPr>
        <w:t xml:space="preserve">e co-sourcing organisations will work jointly </w:t>
      </w:r>
      <w:r w:rsidR="001E0BBA">
        <w:rPr>
          <w:sz w:val="24"/>
          <w:lang w:val="en-GB"/>
        </w:rPr>
        <w:t xml:space="preserve">with </w:t>
      </w:r>
      <w:r>
        <w:rPr>
          <w:sz w:val="24"/>
          <w:lang w:val="en-GB"/>
        </w:rPr>
        <w:t xml:space="preserve">the 3GPP stakeholders towards the definition of the </w:t>
      </w:r>
      <w:r w:rsidR="001E0BBA">
        <w:rPr>
          <w:sz w:val="24"/>
          <w:lang w:val="en-GB"/>
        </w:rPr>
        <w:t>5G</w:t>
      </w:r>
      <w:r w:rsidR="005758B2">
        <w:rPr>
          <w:sz w:val="24"/>
          <w:lang w:val="en-GB"/>
        </w:rPr>
        <w:t xml:space="preserve"> </w:t>
      </w:r>
      <w:r w:rsidR="001E0BBA">
        <w:rPr>
          <w:sz w:val="24"/>
          <w:lang w:val="en-GB"/>
        </w:rPr>
        <w:t xml:space="preserve">NR </w:t>
      </w:r>
      <w:r>
        <w:rPr>
          <w:sz w:val="24"/>
          <w:lang w:val="en-GB"/>
        </w:rPr>
        <w:t xml:space="preserve">features enabling the support of satellite </w:t>
      </w:r>
      <w:r w:rsidR="001E0BBA">
        <w:rPr>
          <w:sz w:val="24"/>
          <w:lang w:val="en-GB"/>
        </w:rPr>
        <w:t>networks</w:t>
      </w:r>
      <w:r>
        <w:rPr>
          <w:sz w:val="24"/>
          <w:lang w:val="en-GB"/>
        </w:rPr>
        <w:t xml:space="preserve"> </w:t>
      </w:r>
      <w:r w:rsidR="00732FFA">
        <w:rPr>
          <w:sz w:val="24"/>
          <w:lang w:val="en-GB"/>
        </w:rPr>
        <w:t>(LEO</w:t>
      </w:r>
      <w:r w:rsidR="005758B2">
        <w:rPr>
          <w:sz w:val="24"/>
          <w:lang w:val="en-GB"/>
        </w:rPr>
        <w:t>, MEO and</w:t>
      </w:r>
      <w:r w:rsidR="00732FFA">
        <w:rPr>
          <w:sz w:val="24"/>
          <w:lang w:val="en-GB"/>
        </w:rPr>
        <w:t xml:space="preserve"> GEO) </w:t>
      </w:r>
      <w:r>
        <w:rPr>
          <w:sz w:val="24"/>
          <w:lang w:val="en-GB"/>
        </w:rPr>
        <w:t>and are committed to deploy</w:t>
      </w:r>
      <w:r w:rsidR="005758B2">
        <w:rPr>
          <w:sz w:val="24"/>
          <w:lang w:val="en-GB"/>
        </w:rPr>
        <w:t>ing</w:t>
      </w:r>
      <w:r>
        <w:rPr>
          <w:sz w:val="24"/>
          <w:lang w:val="en-GB"/>
        </w:rPr>
        <w:t xml:space="preserve"> </w:t>
      </w:r>
      <w:r w:rsidR="00423CEE">
        <w:rPr>
          <w:sz w:val="24"/>
          <w:lang w:val="en-GB"/>
        </w:rPr>
        <w:t xml:space="preserve">related satellite solutions </w:t>
      </w:r>
      <w:r w:rsidR="00392725">
        <w:rPr>
          <w:sz w:val="24"/>
          <w:lang w:val="en-GB"/>
        </w:rPr>
        <w:t xml:space="preserve">from </w:t>
      </w:r>
      <w:r>
        <w:rPr>
          <w:sz w:val="24"/>
          <w:lang w:val="en-GB"/>
        </w:rPr>
        <w:t>202</w:t>
      </w:r>
      <w:r w:rsidR="000244E0">
        <w:rPr>
          <w:sz w:val="24"/>
          <w:lang w:val="en-GB"/>
        </w:rPr>
        <w:t>4</w:t>
      </w:r>
      <w:r w:rsidR="009111C8">
        <w:rPr>
          <w:sz w:val="24"/>
          <w:lang w:val="en-GB"/>
        </w:rPr>
        <w:t xml:space="preserve"> onwards</w:t>
      </w:r>
      <w:r>
        <w:rPr>
          <w:sz w:val="24"/>
          <w:lang w:val="en-GB"/>
        </w:rPr>
        <w:t>.</w:t>
      </w:r>
    </w:p>
    <w:p w:rsidR="00BC5288" w:rsidRDefault="00BC5288" w:rsidP="00BC5288">
      <w:pPr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>
        <w:rPr>
          <w:sz w:val="24"/>
          <w:lang w:val="en-GB"/>
        </w:rPr>
        <w:t>Therefore</w:t>
      </w:r>
      <w:r w:rsidR="00AD3E0A">
        <w:rPr>
          <w:sz w:val="24"/>
          <w:lang w:val="en-GB"/>
        </w:rPr>
        <w:t>,</w:t>
      </w:r>
      <w:r w:rsidRPr="00F53A22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>the co-</w:t>
      </w:r>
      <w:r w:rsidRPr="003501DB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sourcing organisations invite 3GPP eco-system stakeholders to 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contribute to definition of </w:t>
      </w:r>
      <w:r w:rsidR="005758B2">
        <w:rPr>
          <w:rFonts w:eastAsia="SimSun" w:cs="Times New Roman"/>
          <w:spacing w:val="-1"/>
          <w:sz w:val="24"/>
          <w:szCs w:val="24"/>
          <w:lang w:val="en-GB" w:eastAsia="x-none"/>
        </w:rPr>
        <w:t>required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satellite 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features in 3GPP </w:t>
      </w:r>
      <w:r w:rsidR="005758B2">
        <w:rPr>
          <w:rFonts w:eastAsia="SimSun" w:cs="Times New Roman"/>
          <w:spacing w:val="-1"/>
          <w:sz w:val="24"/>
          <w:szCs w:val="24"/>
          <w:lang w:val="en-GB" w:eastAsia="x-none"/>
        </w:rPr>
        <w:t>for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997E4B">
        <w:rPr>
          <w:rFonts w:eastAsia="SimSun" w:cs="Times New Roman"/>
          <w:spacing w:val="-1"/>
          <w:sz w:val="24"/>
          <w:szCs w:val="24"/>
          <w:lang w:val="en-GB" w:eastAsia="x-none"/>
        </w:rPr>
        <w:t>the development of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associated products/technologies.</w:t>
      </w:r>
    </w:p>
    <w:p w:rsidR="00732FFA" w:rsidRDefault="00732FFA" w:rsidP="00795EEF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</w:p>
    <w:p w:rsidR="000F2BDE" w:rsidRDefault="000F2BDE" w:rsidP="00795EEF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</w:p>
    <w:p w:rsidR="00732FFA" w:rsidRPr="00732FFA" w:rsidRDefault="00732FFA" w:rsidP="00732FFA">
      <w:pPr>
        <w:pStyle w:val="Titre1"/>
        <w:textAlignment w:val="auto"/>
      </w:pPr>
      <w:r w:rsidRPr="00732FFA">
        <w:t>Context</w:t>
      </w:r>
    </w:p>
    <w:p w:rsidR="00885DF2" w:rsidRDefault="00795EEF" w:rsidP="00AB06CA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During its plenaries (RAN#86) mid December 2019 in </w:t>
      </w:r>
      <w:proofErr w:type="spellStart"/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Sitges</w:t>
      </w:r>
      <w:proofErr w:type="spellEnd"/>
      <w:r w:rsidR="005758B2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Spain, 3GPP </w:t>
      </w:r>
      <w:r w:rsidR="005758B2">
        <w:rPr>
          <w:rFonts w:eastAsia="SimSun" w:cs="Times New Roman"/>
          <w:spacing w:val="-1"/>
          <w:sz w:val="24"/>
          <w:szCs w:val="24"/>
          <w:lang w:val="en-GB" w:eastAsia="x-none"/>
        </w:rPr>
        <w:t>made the decision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to start the normative activities, in support of integration of satellite in 5G system as part of </w:t>
      </w:r>
      <w:r w:rsidR="00E25199">
        <w:rPr>
          <w:rFonts w:eastAsia="SimSun" w:cs="Times New Roman"/>
          <w:spacing w:val="-1"/>
          <w:sz w:val="24"/>
          <w:szCs w:val="24"/>
          <w:lang w:val="en-GB" w:eastAsia="x-none"/>
        </w:rPr>
        <w:t>R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elease 17 (March 2020 – Sept 2021)</w:t>
      </w:r>
      <w:r w:rsidR="00454ADC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[1]</w:t>
      </w:r>
      <w:r w:rsidR="00885DF2">
        <w:rPr>
          <w:rFonts w:eastAsia="SimSun" w:cs="Times New Roman"/>
          <w:spacing w:val="-1"/>
          <w:sz w:val="24"/>
          <w:szCs w:val="24"/>
          <w:lang w:val="en-GB" w:eastAsia="x-none"/>
        </w:rPr>
        <w:t>.</w:t>
      </w:r>
    </w:p>
    <w:p w:rsidR="00795EEF" w:rsidRPr="00756427" w:rsidRDefault="00D65075" w:rsidP="00AB06CA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>
        <w:rPr>
          <w:rFonts w:eastAsia="SimSun" w:cs="Times New Roman"/>
          <w:spacing w:val="-1"/>
          <w:sz w:val="24"/>
          <w:szCs w:val="24"/>
          <w:lang w:val="en-GB" w:eastAsia="x-none"/>
        </w:rPr>
        <w:t>The normative activities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will develop technical specifications to support especially Transparent payload-based LEO (Low Earth Orbit)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>, MEO (Medium Earth Orbit)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&amp; GEO (Geostationary Earth Orbit) scenarios. In this context, transparent payload means that the payload does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not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CC7E7E">
        <w:rPr>
          <w:rFonts w:eastAsia="SimSun" w:cs="Times New Roman"/>
          <w:spacing w:val="-1"/>
          <w:sz w:val="24"/>
          <w:szCs w:val="24"/>
          <w:lang w:val="en-GB" w:eastAsia="x-none"/>
        </w:rPr>
        <w:t>support</w:t>
      </w:r>
      <w:r w:rsidR="00C706BF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AB06CA">
        <w:rPr>
          <w:rFonts w:eastAsia="SimSun" w:cs="Times New Roman"/>
          <w:spacing w:val="-1"/>
          <w:sz w:val="24"/>
          <w:szCs w:val="24"/>
          <w:lang w:val="en-GB" w:eastAsia="x-none"/>
        </w:rPr>
        <w:t>5G system functions</w:t>
      </w:r>
      <w:r w:rsidR="00C706BF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on</w:t>
      </w:r>
      <w:r w:rsidR="00345EAE">
        <w:rPr>
          <w:rFonts w:eastAsia="SimSun" w:cs="Times New Roman"/>
          <w:spacing w:val="-1"/>
          <w:sz w:val="24"/>
          <w:szCs w:val="24"/>
          <w:lang w:val="en-GB" w:eastAsia="x-none"/>
        </w:rPr>
        <w:t>-</w:t>
      </w:r>
      <w:r w:rsidR="00C706BF">
        <w:rPr>
          <w:rFonts w:eastAsia="SimSun" w:cs="Times New Roman"/>
          <w:spacing w:val="-1"/>
          <w:sz w:val="24"/>
          <w:szCs w:val="24"/>
          <w:lang w:val="en-GB" w:eastAsia="x-none"/>
        </w:rPr>
        <w:t>board.</w:t>
      </w:r>
    </w:p>
    <w:p w:rsidR="00B36462" w:rsidRDefault="00885DF2" w:rsidP="00795EEF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>
        <w:rPr>
          <w:rFonts w:eastAsia="SimSun" w:cs="Times New Roman"/>
          <w:spacing w:val="-1"/>
          <w:sz w:val="24"/>
          <w:szCs w:val="24"/>
          <w:lang w:val="en-GB" w:eastAsia="x-none"/>
        </w:rPr>
        <w:t>Th</w:t>
      </w:r>
      <w:r w:rsidR="00D65075">
        <w:rPr>
          <w:rFonts w:eastAsia="SimSun" w:cs="Times New Roman"/>
          <w:spacing w:val="-1"/>
          <w:sz w:val="24"/>
          <w:szCs w:val="24"/>
          <w:lang w:val="en-GB" w:eastAsia="x-none"/>
        </w:rPr>
        <w:t>e</w:t>
      </w:r>
      <w:r w:rsidR="00036FB8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110DE5">
        <w:rPr>
          <w:rFonts w:eastAsia="SimSun" w:cs="Times New Roman"/>
          <w:spacing w:val="-1"/>
          <w:sz w:val="24"/>
          <w:szCs w:val="24"/>
          <w:lang w:val="en-GB" w:eastAsia="x-none"/>
        </w:rPr>
        <w:t>work item</w:t>
      </w:r>
      <w:r w:rsidR="001E0BB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110DE5">
        <w:rPr>
          <w:rFonts w:eastAsia="SimSun" w:cs="Times New Roman"/>
          <w:spacing w:val="-1"/>
          <w:sz w:val="24"/>
          <w:szCs w:val="24"/>
          <w:lang w:val="en-GB" w:eastAsia="x-none"/>
        </w:rPr>
        <w:t>will enable the development and deployment of</w:t>
      </w:r>
      <w:r w:rsidR="00732FFA" w:rsidRPr="00732FF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C706BF">
        <w:rPr>
          <w:rFonts w:eastAsia="SimSun" w:cs="Times New Roman"/>
          <w:spacing w:val="-1"/>
          <w:sz w:val="24"/>
          <w:szCs w:val="24"/>
          <w:lang w:val="en-GB" w:eastAsia="x-none"/>
        </w:rPr>
        <w:t>s</w:t>
      </w:r>
      <w:r w:rsidR="00732FFA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atellite networks</w:t>
      </w:r>
      <w:r w:rsidR="00732FFA" w:rsidRPr="00732FF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732FFA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implementing </w:t>
      </w:r>
      <w:r w:rsidR="00732FF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3GPP defined </w:t>
      </w:r>
      <w:r w:rsidR="00732FFA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5G </w:t>
      </w:r>
      <w:r w:rsidR="00732FF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NR </w:t>
      </w:r>
      <w:r w:rsidR="00732FFA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radio interface</w:t>
      </w:r>
      <w:r w:rsidR="000F2BDE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operating in FR1 and FR2 bands and providing </w:t>
      </w:r>
      <w:r w:rsidR="0010056E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direct</w:t>
      </w:r>
      <w:r w:rsidR="000F2BDE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and/or</w:t>
      </w:r>
      <w:r w:rsidR="0010056E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0F2BDE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indirect </w:t>
      </w:r>
      <w:r w:rsidR="0010056E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connectivity to User Equipment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(UE)</w:t>
      </w:r>
      <w:r w:rsidR="000F2BDE">
        <w:rPr>
          <w:rFonts w:eastAsia="SimSun" w:cs="Times New Roman"/>
          <w:spacing w:val="-1"/>
          <w:sz w:val="24"/>
          <w:szCs w:val="24"/>
          <w:lang w:val="en-GB" w:eastAsia="x-none"/>
        </w:rPr>
        <w:t>.</w:t>
      </w:r>
    </w:p>
    <w:p w:rsidR="00795EEF" w:rsidRPr="00756427" w:rsidRDefault="00732FFA" w:rsidP="00036FB8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>
        <w:rPr>
          <w:rFonts w:eastAsia="SimSun" w:cs="Times New Roman"/>
          <w:spacing w:val="-1"/>
          <w:sz w:val="24"/>
          <w:szCs w:val="24"/>
          <w:lang w:val="en-GB" w:eastAsia="x-none"/>
        </w:rPr>
        <w:lastRenderedPageBreak/>
        <w:t>The co sourcing organisations, will propose a</w:t>
      </w:r>
      <w:r w:rsidR="00036FB8">
        <w:rPr>
          <w:rFonts w:eastAsia="SimSun" w:cs="Times New Roman"/>
          <w:spacing w:val="-1"/>
          <w:sz w:val="24"/>
          <w:szCs w:val="24"/>
          <w:lang w:val="en-GB" w:eastAsia="x-none"/>
        </w:rPr>
        <w:t>dditional features in f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uture 3GPP releases to improve 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>NR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based satellite </w:t>
      </w:r>
      <w:r w:rsidR="006577EC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network</w:t>
      </w:r>
      <w:r w:rsidR="006577EC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>performance</w:t>
      </w:r>
      <w:r w:rsidR="006577EC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including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throughput, radio link availability and</w:t>
      </w:r>
      <w:r w:rsidR="009E74B2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/or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to provide new capabilities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9E74B2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and features/top</w:t>
      </w:r>
      <w:r w:rsidR="00756427">
        <w:rPr>
          <w:rFonts w:eastAsia="SimSun" w:cs="Times New Roman"/>
          <w:spacing w:val="-1"/>
          <w:sz w:val="24"/>
          <w:szCs w:val="24"/>
          <w:lang w:val="en-GB" w:eastAsia="x-none"/>
        </w:rPr>
        <w:t>o</w:t>
      </w:r>
      <w:r w:rsidR="009E74B2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logy </w:t>
      </w:r>
      <w:r w:rsidR="00036FB8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possibly </w:t>
      </w:r>
      <w:r w:rsidR="00B411F6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leveraging </w:t>
      </w:r>
      <w:r w:rsidR="00454ADC">
        <w:rPr>
          <w:rFonts w:eastAsia="SimSun" w:cs="Times New Roman"/>
          <w:spacing w:val="-1"/>
          <w:sz w:val="24"/>
          <w:szCs w:val="24"/>
          <w:lang w:val="en-GB" w:eastAsia="x-none"/>
        </w:rPr>
        <w:t>regenerative satellites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.</w:t>
      </w:r>
    </w:p>
    <w:p w:rsidR="00B73CDC" w:rsidRDefault="00B73CDC" w:rsidP="00636998">
      <w:pPr>
        <w:jc w:val="both"/>
        <w:rPr>
          <w:sz w:val="24"/>
          <w:lang w:val="en-GB"/>
        </w:rPr>
      </w:pPr>
    </w:p>
    <w:p w:rsidR="000F2BDE" w:rsidRDefault="000F2BDE" w:rsidP="00636998">
      <w:pPr>
        <w:jc w:val="both"/>
        <w:rPr>
          <w:sz w:val="24"/>
          <w:lang w:val="en-GB"/>
        </w:rPr>
      </w:pPr>
    </w:p>
    <w:p w:rsidR="00454ADC" w:rsidRPr="00732FFA" w:rsidRDefault="00454ADC" w:rsidP="00454ADC">
      <w:pPr>
        <w:pStyle w:val="Titre1"/>
        <w:textAlignment w:val="auto"/>
      </w:pPr>
      <w:r>
        <w:t>References</w:t>
      </w:r>
    </w:p>
    <w:p w:rsidR="00454ADC" w:rsidRDefault="00454ADC" w:rsidP="00636998">
      <w:pPr>
        <w:jc w:val="both"/>
        <w:rPr>
          <w:sz w:val="24"/>
          <w:lang w:val="en-GB"/>
        </w:rPr>
      </w:pPr>
      <w:r>
        <w:rPr>
          <w:sz w:val="24"/>
          <w:lang w:val="en-GB"/>
        </w:rPr>
        <w:t xml:space="preserve">[1] WID 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“Solutions for NR to support non-terrestrial networks (NTN)” [RP-193234]</w:t>
      </w:r>
    </w:p>
    <w:p w:rsidR="00454ADC" w:rsidRPr="00756427" w:rsidRDefault="00454ADC" w:rsidP="00636998">
      <w:pPr>
        <w:jc w:val="both"/>
        <w:rPr>
          <w:sz w:val="24"/>
          <w:lang w:val="en-GB"/>
        </w:rPr>
      </w:pPr>
    </w:p>
    <w:p w:rsidR="00BC61DD" w:rsidRPr="00732FFA" w:rsidRDefault="00BC61DD" w:rsidP="00BC61DD">
      <w:pPr>
        <w:jc w:val="center"/>
        <w:rPr>
          <w:b/>
          <w:i/>
          <w:sz w:val="24"/>
          <w:lang w:val="en-GB"/>
        </w:rPr>
      </w:pPr>
      <w:r w:rsidRPr="00732FFA">
        <w:rPr>
          <w:b/>
          <w:i/>
          <w:sz w:val="24"/>
          <w:lang w:val="en-GB"/>
        </w:rPr>
        <w:t>END</w:t>
      </w:r>
    </w:p>
    <w:sectPr w:rsidR="00BC61DD" w:rsidRPr="00732FFA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ABA" w:rsidRDefault="00EE7ABA" w:rsidP="000519FA">
      <w:pPr>
        <w:spacing w:after="0" w:line="240" w:lineRule="auto"/>
      </w:pPr>
      <w:r>
        <w:separator/>
      </w:r>
    </w:p>
  </w:endnote>
  <w:endnote w:type="continuationSeparator" w:id="0">
    <w:p w:rsidR="00EE7ABA" w:rsidRDefault="00EE7AB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D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ABA" w:rsidRDefault="00EE7ABA" w:rsidP="000519FA">
      <w:pPr>
        <w:spacing w:after="0" w:line="240" w:lineRule="auto"/>
      </w:pPr>
      <w:r>
        <w:separator/>
      </w:r>
    </w:p>
  </w:footnote>
  <w:footnote w:type="continuationSeparator" w:id="0">
    <w:p w:rsidR="00EE7ABA" w:rsidRDefault="00EE7AB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4pt;height:34.3pt" o:bullet="t">
        <v:imagedata r:id="rId1" o:title="artABBA"/>
      </v:shape>
    </w:pict>
  </w:numPicBullet>
  <w:abstractNum w:abstractNumId="0">
    <w:nsid w:val="02552047"/>
    <w:multiLevelType w:val="multilevel"/>
    <w:tmpl w:val="606C97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6F50DBA"/>
    <w:multiLevelType w:val="hybridMultilevel"/>
    <w:tmpl w:val="824E6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A0ABD"/>
    <w:multiLevelType w:val="hybridMultilevel"/>
    <w:tmpl w:val="6F8EFD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674B3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2">
    <w:nsid w:val="38705770"/>
    <w:multiLevelType w:val="hybridMultilevel"/>
    <w:tmpl w:val="4A5030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7C7D08DA"/>
    <w:multiLevelType w:val="hybridMultilevel"/>
    <w:tmpl w:val="7E7485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2"/>
  </w:num>
  <w:num w:numId="4">
    <w:abstractNumId w:val="21"/>
  </w:num>
  <w:num w:numId="5">
    <w:abstractNumId w:val="19"/>
  </w:num>
  <w:num w:numId="6">
    <w:abstractNumId w:val="17"/>
  </w:num>
  <w:num w:numId="7">
    <w:abstractNumId w:val="18"/>
  </w:num>
  <w:num w:numId="8">
    <w:abstractNumId w:val="9"/>
  </w:num>
  <w:num w:numId="9">
    <w:abstractNumId w:val="16"/>
  </w:num>
  <w:num w:numId="10">
    <w:abstractNumId w:val="6"/>
  </w:num>
  <w:num w:numId="11">
    <w:abstractNumId w:val="10"/>
  </w:num>
  <w:num w:numId="12">
    <w:abstractNumId w:val="5"/>
  </w:num>
  <w:num w:numId="13">
    <w:abstractNumId w:val="14"/>
  </w:num>
  <w:num w:numId="14">
    <w:abstractNumId w:val="13"/>
  </w:num>
  <w:num w:numId="15">
    <w:abstractNumId w:val="20"/>
  </w:num>
  <w:num w:numId="16">
    <w:abstractNumId w:val="8"/>
  </w:num>
  <w:num w:numId="17">
    <w:abstractNumId w:val="23"/>
  </w:num>
  <w:num w:numId="18">
    <w:abstractNumId w:val="1"/>
  </w:num>
  <w:num w:numId="19">
    <w:abstractNumId w:val="12"/>
  </w:num>
  <w:num w:numId="20">
    <w:abstractNumId w:val="7"/>
  </w:num>
  <w:num w:numId="21">
    <w:abstractNumId w:val="11"/>
  </w:num>
  <w:num w:numId="22">
    <w:abstractNumId w:val="2"/>
  </w:num>
  <w:num w:numId="23">
    <w:abstractNumId w:val="15"/>
  </w:num>
  <w:num w:numId="24">
    <w:abstractNumId w:val="4"/>
  </w:num>
  <w:num w:numId="25">
    <w:abstractNumId w:val="11"/>
  </w:num>
  <w:num w:numId="26">
    <w:abstractNumId w:val="11"/>
  </w:num>
  <w:num w:numId="27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5C2"/>
    <w:rsid w:val="0000355A"/>
    <w:rsid w:val="000035F9"/>
    <w:rsid w:val="0000588F"/>
    <w:rsid w:val="00005DEC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44E0"/>
    <w:rsid w:val="0002788C"/>
    <w:rsid w:val="00027C82"/>
    <w:rsid w:val="00027E68"/>
    <w:rsid w:val="00031491"/>
    <w:rsid w:val="00032967"/>
    <w:rsid w:val="000330CB"/>
    <w:rsid w:val="0003674B"/>
    <w:rsid w:val="00036E23"/>
    <w:rsid w:val="00036FB8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0909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2BDE"/>
    <w:rsid w:val="000F453E"/>
    <w:rsid w:val="000F64BD"/>
    <w:rsid w:val="0010056E"/>
    <w:rsid w:val="001005D2"/>
    <w:rsid w:val="00103493"/>
    <w:rsid w:val="00103FE5"/>
    <w:rsid w:val="001043C5"/>
    <w:rsid w:val="00105C9E"/>
    <w:rsid w:val="0010616A"/>
    <w:rsid w:val="00110759"/>
    <w:rsid w:val="00110DE5"/>
    <w:rsid w:val="00116F84"/>
    <w:rsid w:val="001175C0"/>
    <w:rsid w:val="00120438"/>
    <w:rsid w:val="00122ADB"/>
    <w:rsid w:val="0012710E"/>
    <w:rsid w:val="0013288C"/>
    <w:rsid w:val="00132E99"/>
    <w:rsid w:val="001330E2"/>
    <w:rsid w:val="0013566F"/>
    <w:rsid w:val="00136D41"/>
    <w:rsid w:val="00141632"/>
    <w:rsid w:val="001418C6"/>
    <w:rsid w:val="00142E62"/>
    <w:rsid w:val="00144667"/>
    <w:rsid w:val="0014495B"/>
    <w:rsid w:val="00145B91"/>
    <w:rsid w:val="00145BF9"/>
    <w:rsid w:val="00147201"/>
    <w:rsid w:val="0014725D"/>
    <w:rsid w:val="00147D27"/>
    <w:rsid w:val="00150804"/>
    <w:rsid w:val="00152F03"/>
    <w:rsid w:val="00154607"/>
    <w:rsid w:val="00154818"/>
    <w:rsid w:val="00155141"/>
    <w:rsid w:val="001557C1"/>
    <w:rsid w:val="00155853"/>
    <w:rsid w:val="00155E93"/>
    <w:rsid w:val="00160717"/>
    <w:rsid w:val="001619F2"/>
    <w:rsid w:val="001645C2"/>
    <w:rsid w:val="00166CA6"/>
    <w:rsid w:val="00170442"/>
    <w:rsid w:val="001712ED"/>
    <w:rsid w:val="00171DDF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3F53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3390"/>
    <w:rsid w:val="001D7850"/>
    <w:rsid w:val="001D7C16"/>
    <w:rsid w:val="001E09DA"/>
    <w:rsid w:val="001E0BBA"/>
    <w:rsid w:val="001E0D19"/>
    <w:rsid w:val="001E0D4D"/>
    <w:rsid w:val="001E1EC4"/>
    <w:rsid w:val="001E2163"/>
    <w:rsid w:val="001E23D3"/>
    <w:rsid w:val="001E2F5B"/>
    <w:rsid w:val="001E46B5"/>
    <w:rsid w:val="001E4FDE"/>
    <w:rsid w:val="001E5FE9"/>
    <w:rsid w:val="001E66B6"/>
    <w:rsid w:val="001E71BE"/>
    <w:rsid w:val="001E7561"/>
    <w:rsid w:val="001F0323"/>
    <w:rsid w:val="001F0DEB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4ED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1DC6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091"/>
    <w:rsid w:val="002653D0"/>
    <w:rsid w:val="002653F7"/>
    <w:rsid w:val="00266846"/>
    <w:rsid w:val="0027054D"/>
    <w:rsid w:val="0027077A"/>
    <w:rsid w:val="002763CB"/>
    <w:rsid w:val="00281A49"/>
    <w:rsid w:val="002827B1"/>
    <w:rsid w:val="00284E2F"/>
    <w:rsid w:val="00285BC3"/>
    <w:rsid w:val="002860A7"/>
    <w:rsid w:val="002911B3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DF3"/>
    <w:rsid w:val="002D6E8E"/>
    <w:rsid w:val="002E1513"/>
    <w:rsid w:val="002E684A"/>
    <w:rsid w:val="002E7049"/>
    <w:rsid w:val="002F2BBC"/>
    <w:rsid w:val="002F37E9"/>
    <w:rsid w:val="002F56DC"/>
    <w:rsid w:val="002F64BF"/>
    <w:rsid w:val="00300C6E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48A7"/>
    <w:rsid w:val="003450C7"/>
    <w:rsid w:val="00345EAE"/>
    <w:rsid w:val="00346842"/>
    <w:rsid w:val="00347A04"/>
    <w:rsid w:val="00347D69"/>
    <w:rsid w:val="003501D3"/>
    <w:rsid w:val="003501DB"/>
    <w:rsid w:val="0035022C"/>
    <w:rsid w:val="00353680"/>
    <w:rsid w:val="003540F6"/>
    <w:rsid w:val="0035455A"/>
    <w:rsid w:val="00356DBF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64AC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3294"/>
    <w:rsid w:val="00384424"/>
    <w:rsid w:val="00384788"/>
    <w:rsid w:val="003861ED"/>
    <w:rsid w:val="0039081F"/>
    <w:rsid w:val="0039106B"/>
    <w:rsid w:val="00391CDC"/>
    <w:rsid w:val="00392353"/>
    <w:rsid w:val="00392725"/>
    <w:rsid w:val="0039273B"/>
    <w:rsid w:val="003939D2"/>
    <w:rsid w:val="00395995"/>
    <w:rsid w:val="00396926"/>
    <w:rsid w:val="00396B2F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61B9"/>
    <w:rsid w:val="00420E1D"/>
    <w:rsid w:val="004226D5"/>
    <w:rsid w:val="0042370B"/>
    <w:rsid w:val="00423CEE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4293"/>
    <w:rsid w:val="00445C55"/>
    <w:rsid w:val="0045439F"/>
    <w:rsid w:val="00454ADC"/>
    <w:rsid w:val="00454AE5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0273"/>
    <w:rsid w:val="004819EB"/>
    <w:rsid w:val="00484AF8"/>
    <w:rsid w:val="0048671E"/>
    <w:rsid w:val="004910C5"/>
    <w:rsid w:val="00491475"/>
    <w:rsid w:val="00491B2F"/>
    <w:rsid w:val="00492CF5"/>
    <w:rsid w:val="004935FF"/>
    <w:rsid w:val="00493C1E"/>
    <w:rsid w:val="004951E4"/>
    <w:rsid w:val="004958CC"/>
    <w:rsid w:val="00495D6A"/>
    <w:rsid w:val="004A1366"/>
    <w:rsid w:val="004A1F95"/>
    <w:rsid w:val="004B1E97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3A3D"/>
    <w:rsid w:val="004C5F6D"/>
    <w:rsid w:val="004D12B3"/>
    <w:rsid w:val="004D4273"/>
    <w:rsid w:val="004D5A4C"/>
    <w:rsid w:val="004D7B11"/>
    <w:rsid w:val="004E1769"/>
    <w:rsid w:val="004E2449"/>
    <w:rsid w:val="004E4008"/>
    <w:rsid w:val="004E4977"/>
    <w:rsid w:val="004E7559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0B9C"/>
    <w:rsid w:val="00522C8F"/>
    <w:rsid w:val="005300CD"/>
    <w:rsid w:val="00530DCF"/>
    <w:rsid w:val="00531EE8"/>
    <w:rsid w:val="00535D82"/>
    <w:rsid w:val="0053790E"/>
    <w:rsid w:val="0054024F"/>
    <w:rsid w:val="005410D8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2CEF"/>
    <w:rsid w:val="00564B0D"/>
    <w:rsid w:val="00564D0B"/>
    <w:rsid w:val="00565CA6"/>
    <w:rsid w:val="005758B2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4121"/>
    <w:rsid w:val="005B43A0"/>
    <w:rsid w:val="005B48E3"/>
    <w:rsid w:val="005B5E6C"/>
    <w:rsid w:val="005B65CA"/>
    <w:rsid w:val="005B7B23"/>
    <w:rsid w:val="005C6D4A"/>
    <w:rsid w:val="005D0E2E"/>
    <w:rsid w:val="005D1725"/>
    <w:rsid w:val="005D3854"/>
    <w:rsid w:val="005D3A3D"/>
    <w:rsid w:val="005D3C64"/>
    <w:rsid w:val="005D456F"/>
    <w:rsid w:val="005D5B47"/>
    <w:rsid w:val="005D6C91"/>
    <w:rsid w:val="005E1C43"/>
    <w:rsid w:val="005E1F5E"/>
    <w:rsid w:val="005E20BD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3FF"/>
    <w:rsid w:val="006304A7"/>
    <w:rsid w:val="00631DC3"/>
    <w:rsid w:val="006336C2"/>
    <w:rsid w:val="006341C0"/>
    <w:rsid w:val="00636998"/>
    <w:rsid w:val="00640212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7EC"/>
    <w:rsid w:val="0065791E"/>
    <w:rsid w:val="006618FA"/>
    <w:rsid w:val="00661E40"/>
    <w:rsid w:val="006627CC"/>
    <w:rsid w:val="00663007"/>
    <w:rsid w:val="00664BA3"/>
    <w:rsid w:val="0066560F"/>
    <w:rsid w:val="00672217"/>
    <w:rsid w:val="006801C5"/>
    <w:rsid w:val="00680649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185F"/>
    <w:rsid w:val="006A1A84"/>
    <w:rsid w:val="006A1D7D"/>
    <w:rsid w:val="006A1E67"/>
    <w:rsid w:val="006A4600"/>
    <w:rsid w:val="006B0179"/>
    <w:rsid w:val="006B0598"/>
    <w:rsid w:val="006B081A"/>
    <w:rsid w:val="006B316C"/>
    <w:rsid w:val="006B395F"/>
    <w:rsid w:val="006B5F83"/>
    <w:rsid w:val="006B7738"/>
    <w:rsid w:val="006C2F79"/>
    <w:rsid w:val="006C3EFA"/>
    <w:rsid w:val="006C4B17"/>
    <w:rsid w:val="006C501B"/>
    <w:rsid w:val="006C557B"/>
    <w:rsid w:val="006D06E3"/>
    <w:rsid w:val="006D32E6"/>
    <w:rsid w:val="006D7BD2"/>
    <w:rsid w:val="006D7D97"/>
    <w:rsid w:val="006E024C"/>
    <w:rsid w:val="006E1605"/>
    <w:rsid w:val="006E6C31"/>
    <w:rsid w:val="006E6FF0"/>
    <w:rsid w:val="006F1B31"/>
    <w:rsid w:val="006F565D"/>
    <w:rsid w:val="006F6C02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2FFA"/>
    <w:rsid w:val="007334DD"/>
    <w:rsid w:val="00734C2A"/>
    <w:rsid w:val="00734E52"/>
    <w:rsid w:val="0073591F"/>
    <w:rsid w:val="007373D9"/>
    <w:rsid w:val="00740EA0"/>
    <w:rsid w:val="007411E0"/>
    <w:rsid w:val="0074185E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6427"/>
    <w:rsid w:val="00757CDB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1B57"/>
    <w:rsid w:val="007825AF"/>
    <w:rsid w:val="00782E9C"/>
    <w:rsid w:val="00785E83"/>
    <w:rsid w:val="007861DF"/>
    <w:rsid w:val="00791EE3"/>
    <w:rsid w:val="0079207A"/>
    <w:rsid w:val="00795EEF"/>
    <w:rsid w:val="00796F4A"/>
    <w:rsid w:val="00796F4B"/>
    <w:rsid w:val="00797A8C"/>
    <w:rsid w:val="007A0C2D"/>
    <w:rsid w:val="007A1AA8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03A"/>
    <w:rsid w:val="007D3218"/>
    <w:rsid w:val="007D3D65"/>
    <w:rsid w:val="007D60BF"/>
    <w:rsid w:val="007D75FC"/>
    <w:rsid w:val="007D7E09"/>
    <w:rsid w:val="007E1971"/>
    <w:rsid w:val="007E3753"/>
    <w:rsid w:val="007E46B1"/>
    <w:rsid w:val="007E6131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320C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75"/>
    <w:rsid w:val="00851A74"/>
    <w:rsid w:val="008530C4"/>
    <w:rsid w:val="00853B27"/>
    <w:rsid w:val="008556D7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85DF2"/>
    <w:rsid w:val="00890E8F"/>
    <w:rsid w:val="00891604"/>
    <w:rsid w:val="00891A8D"/>
    <w:rsid w:val="008923E8"/>
    <w:rsid w:val="008923EE"/>
    <w:rsid w:val="008925A7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3F92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0CD5"/>
    <w:rsid w:val="00903968"/>
    <w:rsid w:val="00903E53"/>
    <w:rsid w:val="009064F7"/>
    <w:rsid w:val="0091016F"/>
    <w:rsid w:val="009111C8"/>
    <w:rsid w:val="00911ADB"/>
    <w:rsid w:val="009137CF"/>
    <w:rsid w:val="009137EF"/>
    <w:rsid w:val="009138D9"/>
    <w:rsid w:val="0091668C"/>
    <w:rsid w:val="009169B8"/>
    <w:rsid w:val="00917303"/>
    <w:rsid w:val="00917F45"/>
    <w:rsid w:val="00920D6A"/>
    <w:rsid w:val="0092132D"/>
    <w:rsid w:val="00923FE2"/>
    <w:rsid w:val="00924214"/>
    <w:rsid w:val="00924280"/>
    <w:rsid w:val="0092536C"/>
    <w:rsid w:val="009346B3"/>
    <w:rsid w:val="009352EF"/>
    <w:rsid w:val="0093567E"/>
    <w:rsid w:val="009362AE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430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7121"/>
    <w:rsid w:val="009972F4"/>
    <w:rsid w:val="00997B40"/>
    <w:rsid w:val="00997C2D"/>
    <w:rsid w:val="00997C41"/>
    <w:rsid w:val="00997E4B"/>
    <w:rsid w:val="009A4D40"/>
    <w:rsid w:val="009A4FFA"/>
    <w:rsid w:val="009A661A"/>
    <w:rsid w:val="009A7DF6"/>
    <w:rsid w:val="009B0909"/>
    <w:rsid w:val="009B1929"/>
    <w:rsid w:val="009B4E46"/>
    <w:rsid w:val="009B5CF4"/>
    <w:rsid w:val="009B6B19"/>
    <w:rsid w:val="009C1E1D"/>
    <w:rsid w:val="009C282A"/>
    <w:rsid w:val="009C4005"/>
    <w:rsid w:val="009C4F69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E74B2"/>
    <w:rsid w:val="009F110A"/>
    <w:rsid w:val="009F151D"/>
    <w:rsid w:val="009F1F01"/>
    <w:rsid w:val="009F320F"/>
    <w:rsid w:val="009F371F"/>
    <w:rsid w:val="009F56DA"/>
    <w:rsid w:val="009F5955"/>
    <w:rsid w:val="009F7543"/>
    <w:rsid w:val="00A01615"/>
    <w:rsid w:val="00A0447C"/>
    <w:rsid w:val="00A0475E"/>
    <w:rsid w:val="00A0583E"/>
    <w:rsid w:val="00A05DF0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5A21"/>
    <w:rsid w:val="00A57C76"/>
    <w:rsid w:val="00A57CE0"/>
    <w:rsid w:val="00A61E44"/>
    <w:rsid w:val="00A657C7"/>
    <w:rsid w:val="00A730B7"/>
    <w:rsid w:val="00A735DF"/>
    <w:rsid w:val="00A75E73"/>
    <w:rsid w:val="00A76AA4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06CA"/>
    <w:rsid w:val="00AB3581"/>
    <w:rsid w:val="00AB7C79"/>
    <w:rsid w:val="00AC215C"/>
    <w:rsid w:val="00AC384B"/>
    <w:rsid w:val="00AC7F1A"/>
    <w:rsid w:val="00AC7FBC"/>
    <w:rsid w:val="00AD179E"/>
    <w:rsid w:val="00AD369A"/>
    <w:rsid w:val="00AD3E0A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331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25C"/>
    <w:rsid w:val="00B17E7A"/>
    <w:rsid w:val="00B205A1"/>
    <w:rsid w:val="00B2070D"/>
    <w:rsid w:val="00B20A32"/>
    <w:rsid w:val="00B2115C"/>
    <w:rsid w:val="00B21244"/>
    <w:rsid w:val="00B2148D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462"/>
    <w:rsid w:val="00B36996"/>
    <w:rsid w:val="00B4001E"/>
    <w:rsid w:val="00B40197"/>
    <w:rsid w:val="00B40980"/>
    <w:rsid w:val="00B4111B"/>
    <w:rsid w:val="00B411F6"/>
    <w:rsid w:val="00B412DE"/>
    <w:rsid w:val="00B415A8"/>
    <w:rsid w:val="00B4495F"/>
    <w:rsid w:val="00B45124"/>
    <w:rsid w:val="00B45ED9"/>
    <w:rsid w:val="00B46E53"/>
    <w:rsid w:val="00B47643"/>
    <w:rsid w:val="00B50510"/>
    <w:rsid w:val="00B51783"/>
    <w:rsid w:val="00B52020"/>
    <w:rsid w:val="00B5206A"/>
    <w:rsid w:val="00B5221A"/>
    <w:rsid w:val="00B534A0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34CF"/>
    <w:rsid w:val="00B73CDC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4C0B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8EB"/>
    <w:rsid w:val="00BC5288"/>
    <w:rsid w:val="00BC61DD"/>
    <w:rsid w:val="00BC70FB"/>
    <w:rsid w:val="00BC75D2"/>
    <w:rsid w:val="00BD29FC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16F92"/>
    <w:rsid w:val="00C2365F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A49"/>
    <w:rsid w:val="00C62256"/>
    <w:rsid w:val="00C66707"/>
    <w:rsid w:val="00C706BF"/>
    <w:rsid w:val="00C71DAC"/>
    <w:rsid w:val="00C73856"/>
    <w:rsid w:val="00C742FB"/>
    <w:rsid w:val="00C745F6"/>
    <w:rsid w:val="00C74D25"/>
    <w:rsid w:val="00C74DF1"/>
    <w:rsid w:val="00C800A5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1E4"/>
    <w:rsid w:val="00CC75DE"/>
    <w:rsid w:val="00CC7E7E"/>
    <w:rsid w:val="00CD08BD"/>
    <w:rsid w:val="00CD3C40"/>
    <w:rsid w:val="00CD6150"/>
    <w:rsid w:val="00CD68BF"/>
    <w:rsid w:val="00CD78CD"/>
    <w:rsid w:val="00CE0752"/>
    <w:rsid w:val="00CE14CF"/>
    <w:rsid w:val="00CE1968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5242"/>
    <w:rsid w:val="00D068F8"/>
    <w:rsid w:val="00D075FD"/>
    <w:rsid w:val="00D11C09"/>
    <w:rsid w:val="00D12609"/>
    <w:rsid w:val="00D128F7"/>
    <w:rsid w:val="00D15BBC"/>
    <w:rsid w:val="00D206B4"/>
    <w:rsid w:val="00D20CF0"/>
    <w:rsid w:val="00D21D83"/>
    <w:rsid w:val="00D220BE"/>
    <w:rsid w:val="00D30EDA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5075"/>
    <w:rsid w:val="00D6651A"/>
    <w:rsid w:val="00D677CD"/>
    <w:rsid w:val="00D70B34"/>
    <w:rsid w:val="00D71DDE"/>
    <w:rsid w:val="00D7263F"/>
    <w:rsid w:val="00D7398B"/>
    <w:rsid w:val="00D73D55"/>
    <w:rsid w:val="00D74018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BEC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3FE"/>
    <w:rsid w:val="00DF6924"/>
    <w:rsid w:val="00E00765"/>
    <w:rsid w:val="00E023EA"/>
    <w:rsid w:val="00E04CBF"/>
    <w:rsid w:val="00E06BA3"/>
    <w:rsid w:val="00E07BFC"/>
    <w:rsid w:val="00E11241"/>
    <w:rsid w:val="00E117D5"/>
    <w:rsid w:val="00E12084"/>
    <w:rsid w:val="00E127AB"/>
    <w:rsid w:val="00E12BE8"/>
    <w:rsid w:val="00E13D43"/>
    <w:rsid w:val="00E151D9"/>
    <w:rsid w:val="00E157E7"/>
    <w:rsid w:val="00E20837"/>
    <w:rsid w:val="00E22F3B"/>
    <w:rsid w:val="00E231E1"/>
    <w:rsid w:val="00E24599"/>
    <w:rsid w:val="00E249A1"/>
    <w:rsid w:val="00E25199"/>
    <w:rsid w:val="00E25A8A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3E9"/>
    <w:rsid w:val="00E9665E"/>
    <w:rsid w:val="00E966E6"/>
    <w:rsid w:val="00E976F3"/>
    <w:rsid w:val="00E97BDD"/>
    <w:rsid w:val="00EA18C4"/>
    <w:rsid w:val="00EA2A0C"/>
    <w:rsid w:val="00EA402D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26F4"/>
    <w:rsid w:val="00EE39FD"/>
    <w:rsid w:val="00EE3DB1"/>
    <w:rsid w:val="00EE4451"/>
    <w:rsid w:val="00EE4EB4"/>
    <w:rsid w:val="00EE6065"/>
    <w:rsid w:val="00EE6133"/>
    <w:rsid w:val="00EE62D3"/>
    <w:rsid w:val="00EE737C"/>
    <w:rsid w:val="00EE7ABA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16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27FB"/>
    <w:rsid w:val="00F53A22"/>
    <w:rsid w:val="00F54910"/>
    <w:rsid w:val="00F56B3C"/>
    <w:rsid w:val="00F606E7"/>
    <w:rsid w:val="00F618AD"/>
    <w:rsid w:val="00F62D37"/>
    <w:rsid w:val="00F637DD"/>
    <w:rsid w:val="00F64FC6"/>
    <w:rsid w:val="00F6796F"/>
    <w:rsid w:val="00F76858"/>
    <w:rsid w:val="00F7793E"/>
    <w:rsid w:val="00F81519"/>
    <w:rsid w:val="00F81C3F"/>
    <w:rsid w:val="00F8229D"/>
    <w:rsid w:val="00F82AFF"/>
    <w:rsid w:val="00F836CE"/>
    <w:rsid w:val="00F84446"/>
    <w:rsid w:val="00F85CF4"/>
    <w:rsid w:val="00F87188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34B6"/>
    <w:rsid w:val="00FF484A"/>
    <w:rsid w:val="00FF4F49"/>
    <w:rsid w:val="00FF5749"/>
    <w:rsid w:val="00FF5D20"/>
    <w:rsid w:val="00FF75BA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614F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2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2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2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2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2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2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7C19D-3B57-429D-BFE4-309AD1FF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 Chuberre</cp:lastModifiedBy>
  <cp:revision>2</cp:revision>
  <cp:lastPrinted>2017-11-07T14:24:00Z</cp:lastPrinted>
  <dcterms:created xsi:type="dcterms:W3CDTF">2020-06-18T21:10:00Z</dcterms:created>
  <dcterms:modified xsi:type="dcterms:W3CDTF">2020-06-18T21:10:00Z</dcterms:modified>
</cp:coreProperties>
</file>